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7F7" w:rsidRPr="00D155CA" w:rsidRDefault="005857F7" w:rsidP="005857F7">
      <w:pPr>
        <w:autoSpaceDE w:val="0"/>
        <w:autoSpaceDN w:val="0"/>
        <w:adjustRightInd w:val="0"/>
        <w:jc w:val="center"/>
        <w:rPr>
          <w:rFonts w:eastAsia="Calibri"/>
          <w:color w:val="000000"/>
          <w:sz w:val="28"/>
          <w:szCs w:val="28"/>
          <w:lang w:eastAsia="en-US"/>
        </w:rPr>
      </w:pPr>
      <w:r w:rsidRPr="00D155CA">
        <w:rPr>
          <w:rFonts w:eastAsia="Calibri"/>
          <w:b/>
          <w:bCs/>
          <w:color w:val="000000"/>
          <w:sz w:val="28"/>
          <w:szCs w:val="28"/>
          <w:lang w:eastAsia="en-US"/>
        </w:rPr>
        <w:t xml:space="preserve">ALLEGATO </w:t>
      </w:r>
      <w:r>
        <w:rPr>
          <w:rFonts w:eastAsia="Calibri"/>
          <w:b/>
          <w:bCs/>
          <w:color w:val="000000"/>
          <w:sz w:val="28"/>
          <w:szCs w:val="28"/>
          <w:lang w:eastAsia="en-US"/>
        </w:rPr>
        <w:t>6</w:t>
      </w:r>
      <w:r w:rsidRPr="00D155CA">
        <w:rPr>
          <w:rFonts w:eastAsia="Calibri"/>
          <w:b/>
          <w:bCs/>
          <w:color w:val="000000"/>
          <w:sz w:val="28"/>
          <w:szCs w:val="28"/>
          <w:lang w:eastAsia="en-US"/>
        </w:rPr>
        <w:t xml:space="preserve"> </w:t>
      </w:r>
      <w:r>
        <w:rPr>
          <w:rFonts w:eastAsia="Calibri"/>
          <w:b/>
          <w:bCs/>
          <w:color w:val="000000"/>
          <w:sz w:val="28"/>
          <w:szCs w:val="28"/>
          <w:lang w:eastAsia="en-US"/>
        </w:rPr>
        <w:t>–</w:t>
      </w:r>
      <w:r w:rsidRPr="00D155CA">
        <w:rPr>
          <w:rFonts w:eastAsia="Calibri"/>
          <w:b/>
          <w:bCs/>
          <w:color w:val="000000"/>
          <w:sz w:val="28"/>
          <w:szCs w:val="28"/>
          <w:lang w:eastAsia="en-US"/>
        </w:rPr>
        <w:t xml:space="preserve"> D</w:t>
      </w:r>
      <w:r>
        <w:rPr>
          <w:rFonts w:eastAsia="Calibri"/>
          <w:b/>
          <w:bCs/>
          <w:color w:val="000000"/>
          <w:sz w:val="28"/>
          <w:szCs w:val="28"/>
          <w:lang w:eastAsia="en-US"/>
        </w:rPr>
        <w:t>ICHIARAZIONE SUBAPPALTO</w:t>
      </w:r>
    </w:p>
    <w:p w:rsidR="005857F7" w:rsidRPr="00D155CA" w:rsidRDefault="005857F7" w:rsidP="005857F7">
      <w:pPr>
        <w:autoSpaceDE w:val="0"/>
        <w:autoSpaceDN w:val="0"/>
        <w:adjustRightInd w:val="0"/>
        <w:rPr>
          <w:rFonts w:eastAsia="Calibri"/>
          <w:b/>
          <w:bCs/>
          <w:color w:val="000000"/>
          <w:sz w:val="28"/>
          <w:szCs w:val="28"/>
          <w:lang w:eastAsia="en-US"/>
        </w:rPr>
      </w:pPr>
    </w:p>
    <w:p w:rsidR="005857F7" w:rsidRPr="00D155CA" w:rsidRDefault="005857F7" w:rsidP="005857F7">
      <w:pPr>
        <w:autoSpaceDE w:val="0"/>
        <w:autoSpaceDN w:val="0"/>
        <w:adjustRightInd w:val="0"/>
        <w:rPr>
          <w:rFonts w:eastAsia="Calibri"/>
          <w:b/>
          <w:bCs/>
          <w:color w:val="000000"/>
          <w:sz w:val="28"/>
          <w:szCs w:val="28"/>
          <w:lang w:eastAsia="en-US"/>
        </w:rPr>
      </w:pPr>
    </w:p>
    <w:p w:rsidR="005857F7" w:rsidRPr="00D155CA" w:rsidRDefault="005857F7" w:rsidP="005857F7">
      <w:pPr>
        <w:autoSpaceDE w:val="0"/>
        <w:autoSpaceDN w:val="0"/>
        <w:adjustRightInd w:val="0"/>
        <w:jc w:val="both"/>
        <w:rPr>
          <w:rFonts w:eastAsia="Calibri"/>
          <w:b/>
          <w:bCs/>
          <w:color w:val="000000"/>
          <w:sz w:val="28"/>
          <w:szCs w:val="28"/>
          <w:lang w:eastAsia="en-US"/>
        </w:rPr>
      </w:pPr>
      <w:r w:rsidRPr="00D155CA">
        <w:rPr>
          <w:rFonts w:eastAsia="Calibri"/>
          <w:b/>
          <w:bCs/>
          <w:color w:val="000000"/>
          <w:sz w:val="28"/>
          <w:szCs w:val="28"/>
          <w:lang w:eastAsia="en-US"/>
        </w:rPr>
        <w:t xml:space="preserve">PROCEDURA APERTA PER L’AFFIDAMENTO IN CONCESSIONE DEL SERVIZIO DI BAR CAFFETTERIA DA ESEGUIRSI PRESSO LE GALLERIE NAZIONALI DI ARTE ANTICA, SEDE DI PALAZZO BARBERINI, SITO IN VIA DELLE QUATTRO FONTANE, 13, ROMA </w:t>
      </w:r>
    </w:p>
    <w:p w:rsidR="005857F7" w:rsidRPr="00D155CA" w:rsidRDefault="005857F7" w:rsidP="005857F7">
      <w:pPr>
        <w:tabs>
          <w:tab w:val="center" w:pos="4821"/>
        </w:tabs>
        <w:suppressAutoHyphens/>
        <w:spacing w:before="121" w:after="120"/>
        <w:ind w:right="147"/>
        <w:jc w:val="both"/>
        <w:rPr>
          <w:rFonts w:eastAsia="Calibri"/>
          <w:b/>
          <w:bCs/>
          <w:color w:val="000000"/>
          <w:kern w:val="1"/>
          <w:sz w:val="28"/>
          <w:szCs w:val="28"/>
          <w:lang w:bidi="it-IT"/>
        </w:rPr>
      </w:pPr>
      <w:r w:rsidRPr="00D155CA">
        <w:rPr>
          <w:rFonts w:eastAsia="Calibri"/>
          <w:b/>
          <w:bCs/>
          <w:color w:val="000000"/>
          <w:kern w:val="1"/>
          <w:sz w:val="28"/>
          <w:szCs w:val="28"/>
          <w:lang w:bidi="it-IT"/>
        </w:rPr>
        <w:t>CIG: 9877839A9A</w:t>
      </w:r>
    </w:p>
    <w:p w:rsidR="005857F7" w:rsidRDefault="005857F7" w:rsidP="005857F7">
      <w:pPr>
        <w:pStyle w:val="Default"/>
        <w:jc w:val="both"/>
        <w:rPr>
          <w:b/>
          <w:sz w:val="22"/>
          <w:szCs w:val="22"/>
        </w:rPr>
      </w:pPr>
    </w:p>
    <w:p w:rsidR="005857F7" w:rsidRPr="004617DB" w:rsidRDefault="005857F7" w:rsidP="005857F7">
      <w:pPr>
        <w:pStyle w:val="Titolocopertina"/>
        <w:spacing w:after="120" w:line="280" w:lineRule="exact"/>
        <w:rPr>
          <w:rFonts w:ascii="Times New Roman" w:hAnsi="Times New Roman"/>
          <w:b/>
        </w:rPr>
      </w:pPr>
    </w:p>
    <w:p w:rsidR="005857F7" w:rsidRPr="004617DB" w:rsidRDefault="005857F7" w:rsidP="005857F7">
      <w:pPr>
        <w:pStyle w:val="Titolocopertina"/>
        <w:spacing w:after="120" w:line="280" w:lineRule="exact"/>
        <w:rPr>
          <w:rFonts w:ascii="Times New Roman" w:hAnsi="Times New Roman"/>
        </w:rPr>
      </w:pPr>
    </w:p>
    <w:p w:rsidR="005857F7" w:rsidRPr="004617DB" w:rsidRDefault="005857F7" w:rsidP="005857F7">
      <w:pPr>
        <w:pStyle w:val="Titolocopertina"/>
        <w:spacing w:after="120" w:line="280" w:lineRule="exact"/>
        <w:rPr>
          <w:rFonts w:ascii="Times New Roman" w:hAnsi="Times New Roman"/>
          <w:szCs w:val="20"/>
        </w:rPr>
      </w:pPr>
    </w:p>
    <w:p w:rsidR="005857F7" w:rsidRPr="004617DB" w:rsidRDefault="005857F7" w:rsidP="005857F7">
      <w:pPr>
        <w:pStyle w:val="StileTitolocopertinaCrenatura16pt"/>
        <w:spacing w:line="300" w:lineRule="exact"/>
        <w:jc w:val="both"/>
        <w:rPr>
          <w:rFonts w:ascii="Times New Roman" w:hAnsi="Times New Roman"/>
          <w:sz w:val="20"/>
          <w:szCs w:val="20"/>
        </w:rPr>
      </w:pPr>
      <w:r>
        <w:rPr>
          <w:rFonts w:ascii="Times New Roman" w:hAnsi="Times New Roman"/>
          <w:sz w:val="20"/>
          <w:szCs w:val="20"/>
        </w:rPr>
        <w:t>DICHIARAZIONE SUBAPPALTO</w:t>
      </w:r>
    </w:p>
    <w:p w:rsidR="005857F7" w:rsidRPr="004617DB" w:rsidRDefault="005857F7" w:rsidP="005857F7">
      <w:pPr>
        <w:pStyle w:val="StileTitolocopertinaCrenatura16pt"/>
        <w:spacing w:line="300" w:lineRule="exact"/>
        <w:jc w:val="both"/>
        <w:rPr>
          <w:rFonts w:ascii="Times New Roman" w:hAnsi="Times New Roman"/>
          <w:sz w:val="20"/>
          <w:szCs w:val="20"/>
        </w:rPr>
      </w:pPr>
      <w:r w:rsidRPr="004617DB">
        <w:rPr>
          <w:rFonts w:ascii="Times New Roman" w:hAnsi="Times New Roman"/>
          <w:sz w:val="20"/>
          <w:szCs w:val="20"/>
        </w:rPr>
        <w:t>RILASCIATo ANCHE AI SENSI DEGLI ARTT. 46 E 47 DEL D.P.R. 445/2000</w:t>
      </w:r>
    </w:p>
    <w:p w:rsidR="005857F7" w:rsidRPr="00E50F8B" w:rsidRDefault="005857F7" w:rsidP="005857F7">
      <w:pPr>
        <w:rPr>
          <w:rStyle w:val="Grassettocorsivo"/>
        </w:rPr>
      </w:pPr>
      <w:r w:rsidRPr="00E50F8B">
        <w:rPr>
          <w:rStyle w:val="Grassettocorsivo"/>
        </w:rPr>
        <w:t>(Non è ammessa la sostituzione dei certificati e delle dichiarazioni con fotocopie e duplicati non autenticati nelle forme previste dagli articoli 18 e 19 del D.P.R. n. 445/2000)</w:t>
      </w:r>
    </w:p>
    <w:p w:rsidR="005857F7" w:rsidRPr="004617DB" w:rsidRDefault="005857F7" w:rsidP="005857F7">
      <w:pPr>
        <w:outlineLvl w:val="0"/>
        <w:rPr>
          <w:b/>
          <w:bCs/>
          <w:caps/>
          <w:color w:val="0000FF"/>
          <w:kern w:val="32"/>
          <w:szCs w:val="20"/>
        </w:rPr>
      </w:pPr>
      <w:r>
        <w:rPr>
          <w:b/>
          <w:bCs/>
          <w:caps/>
          <w:color w:val="0000FF"/>
          <w:kern w:val="32"/>
          <w:szCs w:val="20"/>
        </w:rPr>
        <w:br w:type="page"/>
      </w:r>
    </w:p>
    <w:p w:rsidR="005857F7" w:rsidRPr="005857F7" w:rsidRDefault="005857F7" w:rsidP="005857F7">
      <w:pPr>
        <w:ind w:left="4395" w:firstLine="708"/>
        <w:jc w:val="right"/>
        <w:rPr>
          <w:sz w:val="22"/>
          <w:szCs w:val="22"/>
        </w:rPr>
      </w:pPr>
      <w:bookmarkStart w:id="0" w:name="_Hlk133836291"/>
      <w:r w:rsidRPr="005857F7">
        <w:rPr>
          <w:sz w:val="22"/>
          <w:szCs w:val="22"/>
        </w:rPr>
        <w:lastRenderedPageBreak/>
        <w:t>Spett.le</w:t>
      </w:r>
    </w:p>
    <w:p w:rsidR="005857F7" w:rsidRPr="005857F7" w:rsidRDefault="005857F7" w:rsidP="005857F7">
      <w:pPr>
        <w:ind w:left="4395" w:firstLine="708"/>
        <w:jc w:val="right"/>
        <w:rPr>
          <w:sz w:val="22"/>
          <w:szCs w:val="22"/>
        </w:rPr>
      </w:pPr>
      <w:r w:rsidRPr="005857F7">
        <w:rPr>
          <w:sz w:val="22"/>
          <w:szCs w:val="22"/>
        </w:rPr>
        <w:t xml:space="preserve">          Gallerie Nazionali di Arte Antica di Roma</w:t>
      </w:r>
    </w:p>
    <w:p w:rsidR="005857F7" w:rsidRPr="005857F7" w:rsidRDefault="005857F7" w:rsidP="005857F7">
      <w:pPr>
        <w:ind w:left="4395" w:firstLine="708"/>
        <w:jc w:val="right"/>
        <w:rPr>
          <w:sz w:val="22"/>
          <w:szCs w:val="22"/>
        </w:rPr>
      </w:pPr>
      <w:r w:rsidRPr="005857F7">
        <w:rPr>
          <w:sz w:val="22"/>
          <w:szCs w:val="22"/>
        </w:rPr>
        <w:t xml:space="preserve">          Via delle Quattro Fontane, 13 </w:t>
      </w:r>
    </w:p>
    <w:p w:rsidR="005857F7" w:rsidRPr="005857F7" w:rsidRDefault="005857F7" w:rsidP="005857F7">
      <w:pPr>
        <w:widowControl w:val="0"/>
        <w:tabs>
          <w:tab w:val="left" w:pos="5103"/>
        </w:tabs>
        <w:spacing w:line="300" w:lineRule="exact"/>
        <w:jc w:val="right"/>
        <w:rPr>
          <w:sz w:val="22"/>
          <w:szCs w:val="22"/>
        </w:rPr>
      </w:pPr>
      <w:r w:rsidRPr="005857F7">
        <w:rPr>
          <w:sz w:val="22"/>
          <w:szCs w:val="22"/>
        </w:rPr>
        <w:tab/>
      </w:r>
      <w:r w:rsidRPr="005857F7">
        <w:rPr>
          <w:sz w:val="22"/>
          <w:szCs w:val="22"/>
        </w:rPr>
        <w:tab/>
        <w:t>00184 ROMA</w:t>
      </w:r>
      <w:bookmarkEnd w:id="0"/>
    </w:p>
    <w:p w:rsidR="005857F7" w:rsidRPr="005857F7" w:rsidRDefault="005857F7" w:rsidP="005857F7">
      <w:pPr>
        <w:widowControl w:val="0"/>
        <w:tabs>
          <w:tab w:val="left" w:pos="5103"/>
        </w:tabs>
        <w:spacing w:line="300" w:lineRule="exact"/>
        <w:jc w:val="both"/>
        <w:rPr>
          <w:sz w:val="22"/>
          <w:szCs w:val="22"/>
        </w:rPr>
      </w:pPr>
    </w:p>
    <w:p w:rsidR="005857F7" w:rsidRPr="005857F7" w:rsidRDefault="005857F7" w:rsidP="005857F7">
      <w:pPr>
        <w:jc w:val="center"/>
        <w:rPr>
          <w:b/>
          <w:caps/>
          <w:sz w:val="22"/>
          <w:szCs w:val="22"/>
          <w:u w:val="single"/>
        </w:rPr>
      </w:pPr>
      <w:r w:rsidRPr="005857F7">
        <w:rPr>
          <w:b/>
          <w:caps/>
          <w:sz w:val="22"/>
          <w:szCs w:val="22"/>
          <w:u w:val="single"/>
        </w:rPr>
        <w:t>DICHIARAZIONE INTEGRATIVA DEL SUBAPPALTATORE</w:t>
      </w:r>
    </w:p>
    <w:p w:rsidR="005857F7" w:rsidRPr="005857F7" w:rsidRDefault="005857F7" w:rsidP="005857F7">
      <w:pPr>
        <w:jc w:val="both"/>
        <w:rPr>
          <w:b/>
          <w:color w:val="000000"/>
          <w:sz w:val="22"/>
          <w:szCs w:val="22"/>
          <w:lang w:eastAsia="ar-SA"/>
        </w:rPr>
      </w:pPr>
      <w:r w:rsidRPr="005857F7">
        <w:rPr>
          <w:b/>
          <w:color w:val="000000"/>
          <w:sz w:val="22"/>
          <w:szCs w:val="22"/>
          <w:lang w:eastAsia="ar-SA"/>
        </w:rPr>
        <w:t xml:space="preserve">resa ai sensi degli artt. 46 e 47 del d.p.r. 445/2000 </w:t>
      </w:r>
      <w:r w:rsidRPr="005857F7">
        <w:rPr>
          <w:b/>
          <w:sz w:val="22"/>
          <w:szCs w:val="22"/>
          <w:lang w:eastAsia="ar-SA"/>
        </w:rPr>
        <w:t xml:space="preserve">per l’ammissione alla </w:t>
      </w:r>
      <w:bookmarkStart w:id="1" w:name="_Hlk135749745"/>
      <w:r w:rsidRPr="005857F7">
        <w:rPr>
          <w:b/>
          <w:color w:val="000000"/>
          <w:sz w:val="22"/>
          <w:szCs w:val="22"/>
          <w:lang w:eastAsia="ar-SA"/>
        </w:rPr>
        <w:t xml:space="preserve">PROCEDURA APERTA PER L’AFFIDAMENTO IN CONCESSIONE DEL SERVIZIO DI BAR CAFFETTERIA DA ESEGUIRSI PRESSO LE GALLERIE NAZIONALI DI ARTE ANTICA, SEDE DI PALAZZO BARBERINI, SITO IN VIA DELLE QUATTRO FONTANE, 13, ROMA </w:t>
      </w:r>
    </w:p>
    <w:p w:rsidR="005857F7" w:rsidRPr="005857F7" w:rsidRDefault="005857F7" w:rsidP="005857F7">
      <w:pPr>
        <w:jc w:val="both"/>
        <w:rPr>
          <w:b/>
          <w:color w:val="000000"/>
          <w:sz w:val="22"/>
          <w:szCs w:val="22"/>
          <w:lang w:eastAsia="ar-SA"/>
        </w:rPr>
      </w:pPr>
      <w:r w:rsidRPr="005857F7">
        <w:rPr>
          <w:b/>
          <w:color w:val="000000"/>
          <w:sz w:val="22"/>
          <w:szCs w:val="22"/>
          <w:lang w:eastAsia="ar-SA"/>
        </w:rPr>
        <w:t>CIG: 9877839A9A</w:t>
      </w:r>
    </w:p>
    <w:bookmarkEnd w:id="1"/>
    <w:p w:rsidR="005857F7" w:rsidRPr="005857F7" w:rsidRDefault="005857F7" w:rsidP="005857F7">
      <w:pPr>
        <w:widowControl w:val="0"/>
        <w:tabs>
          <w:tab w:val="left" w:pos="5103"/>
        </w:tabs>
        <w:spacing w:line="300" w:lineRule="exact"/>
        <w:jc w:val="both"/>
        <w:rPr>
          <w:rFonts w:ascii="Trebuchet MS" w:hAnsi="Trebuchet MS"/>
          <w:caps/>
          <w:color w:val="000000"/>
          <w:sz w:val="20"/>
          <w:lang w:eastAsia="ar-SA"/>
        </w:rPr>
      </w:pPr>
    </w:p>
    <w:p w:rsidR="005857F7" w:rsidRPr="005857F7" w:rsidRDefault="005857F7" w:rsidP="005857F7">
      <w:pPr>
        <w:rPr>
          <w:sz w:val="22"/>
          <w:szCs w:val="22"/>
        </w:rPr>
      </w:pPr>
      <w:r w:rsidRPr="005857F7">
        <w:rPr>
          <w:sz w:val="22"/>
          <w:szCs w:val="22"/>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CCNL applicato __________ Settore ___________, in qualità di subappaltatore del concorrente ______________ </w:t>
      </w:r>
    </w:p>
    <w:p w:rsidR="005857F7" w:rsidRPr="005857F7" w:rsidRDefault="005857F7" w:rsidP="005857F7">
      <w:pPr>
        <w:rPr>
          <w:sz w:val="22"/>
          <w:szCs w:val="22"/>
        </w:rPr>
      </w:pPr>
      <w:r w:rsidRPr="005857F7">
        <w:rPr>
          <w:sz w:val="22"/>
          <w:szCs w:val="22"/>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w:t>
      </w:r>
    </w:p>
    <w:p w:rsidR="005857F7" w:rsidRPr="005857F7" w:rsidRDefault="005857F7" w:rsidP="005857F7">
      <w:pPr>
        <w:rPr>
          <w:sz w:val="22"/>
          <w:szCs w:val="22"/>
        </w:rPr>
      </w:pPr>
      <w:r w:rsidRPr="005857F7">
        <w:rPr>
          <w:sz w:val="22"/>
          <w:szCs w:val="22"/>
        </w:rPr>
        <w:t xml:space="preserve">ai fini della partecipazione alla presente gara </w:t>
      </w:r>
    </w:p>
    <w:p w:rsidR="005857F7" w:rsidRPr="005857F7" w:rsidRDefault="005857F7" w:rsidP="005857F7">
      <w:pPr>
        <w:jc w:val="center"/>
        <w:rPr>
          <w:b/>
          <w:caps/>
          <w:sz w:val="22"/>
          <w:szCs w:val="22"/>
        </w:rPr>
      </w:pPr>
      <w:r w:rsidRPr="005857F7">
        <w:rPr>
          <w:b/>
          <w:caps/>
          <w:sz w:val="22"/>
          <w:szCs w:val="22"/>
        </w:rPr>
        <w:t xml:space="preserve">DICHIARA </w:t>
      </w:r>
    </w:p>
    <w:p w:rsidR="005857F7" w:rsidRPr="005857F7" w:rsidRDefault="005857F7" w:rsidP="005857F7">
      <w:pPr>
        <w:widowControl w:val="0"/>
        <w:tabs>
          <w:tab w:val="num" w:pos="644"/>
        </w:tabs>
        <w:autoSpaceDE w:val="0"/>
        <w:autoSpaceDN w:val="0"/>
        <w:adjustRightInd w:val="0"/>
        <w:spacing w:line="300" w:lineRule="exact"/>
        <w:ind w:left="644" w:hanging="360"/>
        <w:jc w:val="both"/>
        <w:rPr>
          <w:kern w:val="2"/>
          <w:sz w:val="22"/>
          <w:szCs w:val="22"/>
        </w:rPr>
      </w:pPr>
      <w:r w:rsidRPr="005857F7">
        <w:rPr>
          <w:kern w:val="2"/>
          <w:sz w:val="22"/>
          <w:szCs w:val="22"/>
        </w:rPr>
        <w:t>che nel libro soci dell’Impresa _________ figurano i soci sottoelencati, titolari delle azioni/quote di capitale riportate a fianco di ciascuno di essi:</w:t>
      </w:r>
    </w:p>
    <w:p w:rsidR="005857F7" w:rsidRPr="005857F7" w:rsidRDefault="005857F7" w:rsidP="005857F7">
      <w:pPr>
        <w:spacing w:after="120" w:line="480" w:lineRule="auto"/>
        <w:ind w:left="644"/>
        <w:rPr>
          <w:sz w:val="22"/>
          <w:szCs w:val="22"/>
        </w:rPr>
      </w:pPr>
      <w:r w:rsidRPr="005857F7">
        <w:rPr>
          <w:sz w:val="22"/>
          <w:szCs w:val="22"/>
        </w:rPr>
        <w:t xml:space="preserve">____________ % </w:t>
      </w:r>
    </w:p>
    <w:p w:rsidR="005857F7" w:rsidRPr="005857F7" w:rsidRDefault="005857F7" w:rsidP="005857F7">
      <w:pPr>
        <w:spacing w:after="120" w:line="480" w:lineRule="auto"/>
        <w:ind w:left="644"/>
        <w:rPr>
          <w:sz w:val="22"/>
          <w:szCs w:val="22"/>
        </w:rPr>
      </w:pPr>
      <w:r w:rsidRPr="005857F7">
        <w:rPr>
          <w:sz w:val="22"/>
          <w:szCs w:val="22"/>
        </w:rPr>
        <w:t xml:space="preserve">____________ % </w:t>
      </w:r>
    </w:p>
    <w:p w:rsidR="005857F7" w:rsidRPr="005857F7" w:rsidRDefault="005857F7" w:rsidP="005857F7">
      <w:pPr>
        <w:spacing w:after="120" w:line="480" w:lineRule="auto"/>
        <w:ind w:left="644"/>
        <w:rPr>
          <w:sz w:val="22"/>
          <w:szCs w:val="22"/>
        </w:rPr>
      </w:pPr>
      <w:r w:rsidRPr="005857F7">
        <w:rPr>
          <w:sz w:val="22"/>
          <w:szCs w:val="22"/>
        </w:rPr>
        <w:t>___________ _____</w:t>
      </w:r>
    </w:p>
    <w:p w:rsidR="005857F7" w:rsidRPr="005857F7" w:rsidRDefault="005857F7" w:rsidP="005857F7">
      <w:pPr>
        <w:spacing w:after="120" w:line="480" w:lineRule="auto"/>
        <w:ind w:left="644"/>
        <w:rPr>
          <w:sz w:val="22"/>
          <w:szCs w:val="22"/>
        </w:rPr>
      </w:pPr>
      <w:r w:rsidRPr="005857F7">
        <w:rPr>
          <w:sz w:val="22"/>
          <w:szCs w:val="22"/>
        </w:rPr>
        <w:t xml:space="preserve">totale         100 % </w:t>
      </w:r>
    </w:p>
    <w:p w:rsidR="005857F7" w:rsidRPr="005857F7" w:rsidRDefault="005857F7" w:rsidP="005857F7">
      <w:pPr>
        <w:widowControl w:val="0"/>
        <w:tabs>
          <w:tab w:val="num" w:pos="644"/>
        </w:tabs>
        <w:autoSpaceDE w:val="0"/>
        <w:autoSpaceDN w:val="0"/>
        <w:adjustRightInd w:val="0"/>
        <w:spacing w:line="300" w:lineRule="exact"/>
        <w:ind w:left="644" w:hanging="360"/>
        <w:jc w:val="both"/>
        <w:rPr>
          <w:kern w:val="2"/>
          <w:sz w:val="22"/>
          <w:szCs w:val="22"/>
        </w:rPr>
      </w:pPr>
      <w:r w:rsidRPr="005857F7">
        <w:rPr>
          <w:kern w:val="2"/>
          <w:sz w:val="22"/>
          <w:szCs w:val="22"/>
        </w:rPr>
        <w:t xml:space="preserve">di non incorrere nelle cause di esclusione di cui all’art. 80, comma 5 lett. f-bis) e f-ter) del Codice </w:t>
      </w:r>
    </w:p>
    <w:p w:rsidR="005857F7" w:rsidRPr="005857F7" w:rsidRDefault="005857F7" w:rsidP="005857F7">
      <w:pPr>
        <w:widowControl w:val="0"/>
        <w:tabs>
          <w:tab w:val="num" w:pos="644"/>
        </w:tabs>
        <w:autoSpaceDE w:val="0"/>
        <w:autoSpaceDN w:val="0"/>
        <w:adjustRightInd w:val="0"/>
        <w:spacing w:line="300" w:lineRule="exact"/>
        <w:ind w:left="644" w:hanging="360"/>
        <w:jc w:val="both"/>
        <w:rPr>
          <w:kern w:val="2"/>
          <w:sz w:val="22"/>
          <w:szCs w:val="22"/>
        </w:rPr>
      </w:pPr>
      <w:r w:rsidRPr="005857F7">
        <w:rPr>
          <w:kern w:val="2"/>
          <w:sz w:val="22"/>
          <w:szCs w:val="22"/>
        </w:rPr>
        <w:t>che i dati identificativi dei soggetti di cui all’art. 80, comma 3</w:t>
      </w:r>
      <w:r w:rsidRPr="005857F7">
        <w:rPr>
          <w:kern w:val="2"/>
          <w:sz w:val="22"/>
          <w:szCs w:val="22"/>
          <w:vertAlign w:val="superscript"/>
        </w:rPr>
        <w:footnoteReference w:id="1"/>
      </w:r>
      <w:r w:rsidRPr="005857F7">
        <w:rPr>
          <w:kern w:val="2"/>
          <w:sz w:val="22"/>
          <w:szCs w:val="22"/>
        </w:rPr>
        <w:t xml:space="preserve"> del Codice sono </w:t>
      </w:r>
    </w:p>
    <w:p w:rsidR="005857F7" w:rsidRPr="005857F7" w:rsidRDefault="005857F7" w:rsidP="005857F7">
      <w:pPr>
        <w:widowControl w:val="0"/>
        <w:ind w:left="720"/>
        <w:contextualSpacing/>
        <w:rPr>
          <w:rFonts w:eastAsia="Calibri"/>
          <w:sz w:val="22"/>
          <w:szCs w:val="22"/>
          <w:lang w:eastAsia="en-US"/>
        </w:rPr>
      </w:pPr>
      <w:r w:rsidRPr="005857F7">
        <w:rPr>
          <w:rFonts w:eastAsia="Calibri"/>
          <w:sz w:val="22"/>
          <w:szCs w:val="22"/>
          <w:lang w:eastAsia="en-US"/>
        </w:rPr>
        <w:t>_________ (nome, cognome) _________________ (data e luogo di nascita) ______________ (codice fiscale) _____________ (ruolo/carica)</w:t>
      </w:r>
    </w:p>
    <w:p w:rsidR="005857F7" w:rsidRPr="005857F7" w:rsidRDefault="005857F7" w:rsidP="005857F7">
      <w:pPr>
        <w:widowControl w:val="0"/>
        <w:ind w:left="720"/>
        <w:contextualSpacing/>
        <w:rPr>
          <w:rFonts w:eastAsia="Calibri"/>
          <w:sz w:val="22"/>
          <w:szCs w:val="22"/>
          <w:lang w:eastAsia="en-US"/>
        </w:rPr>
      </w:pPr>
      <w:r w:rsidRPr="005857F7">
        <w:rPr>
          <w:rFonts w:eastAsia="Calibri"/>
          <w:sz w:val="22"/>
          <w:szCs w:val="22"/>
          <w:lang w:eastAsia="en-US"/>
        </w:rPr>
        <w:t>_________ (nome, cognome) _________________ (data e luogo di nascita) ______________ (codice fiscale) _____________ (ruolo/carica)</w:t>
      </w:r>
    </w:p>
    <w:p w:rsidR="005857F7" w:rsidRPr="005857F7" w:rsidRDefault="005857F7" w:rsidP="005857F7">
      <w:pPr>
        <w:widowControl w:val="0"/>
        <w:ind w:left="720"/>
        <w:contextualSpacing/>
        <w:rPr>
          <w:rFonts w:eastAsia="Calibri"/>
          <w:sz w:val="22"/>
          <w:szCs w:val="22"/>
          <w:lang w:eastAsia="en-US"/>
        </w:rPr>
      </w:pPr>
      <w:r w:rsidRPr="005857F7">
        <w:rPr>
          <w:rFonts w:eastAsia="Calibri"/>
          <w:sz w:val="22"/>
          <w:szCs w:val="22"/>
          <w:lang w:eastAsia="en-US"/>
        </w:rPr>
        <w:t>____________ (nome, cognome) _______________ (data e luogo di nascita) ______________ (codice fiscale) _____________ (ruolo/carica)</w:t>
      </w:r>
    </w:p>
    <w:p w:rsidR="005857F7" w:rsidRPr="005857F7" w:rsidRDefault="005857F7" w:rsidP="005857F7">
      <w:pPr>
        <w:widowControl w:val="0"/>
        <w:ind w:left="720"/>
        <w:contextualSpacing/>
        <w:rPr>
          <w:rFonts w:eastAsia="Calibri"/>
          <w:sz w:val="22"/>
          <w:szCs w:val="22"/>
          <w:lang w:eastAsia="en-US"/>
        </w:rPr>
      </w:pPr>
      <w:r w:rsidRPr="005857F7">
        <w:rPr>
          <w:rFonts w:eastAsia="Calibri"/>
          <w:sz w:val="22"/>
          <w:szCs w:val="22"/>
          <w:lang w:eastAsia="en-US"/>
        </w:rPr>
        <w:t>_________ (nome, cognome) _________________ (data e luogo di nascita) ______________ (codice fiscale) _____________ (ruolo/carica)</w:t>
      </w:r>
    </w:p>
    <w:p w:rsidR="005857F7" w:rsidRPr="005857F7" w:rsidRDefault="005857F7" w:rsidP="005857F7">
      <w:pPr>
        <w:ind w:left="360"/>
        <w:rPr>
          <w:sz w:val="22"/>
          <w:szCs w:val="22"/>
        </w:rPr>
      </w:pPr>
      <w:r w:rsidRPr="005857F7">
        <w:rPr>
          <w:b/>
          <w:sz w:val="22"/>
          <w:szCs w:val="22"/>
        </w:rPr>
        <w:t>(</w:t>
      </w:r>
      <w:r w:rsidRPr="005857F7">
        <w:rPr>
          <w:b/>
          <w:i/>
          <w:sz w:val="22"/>
          <w:szCs w:val="22"/>
          <w:u w:val="single"/>
        </w:rPr>
        <w:t>in alternativa a quanto precede</w:t>
      </w:r>
      <w:r w:rsidRPr="005857F7">
        <w:rPr>
          <w:i/>
          <w:sz w:val="22"/>
          <w:szCs w:val="22"/>
          <w:u w:val="single"/>
        </w:rPr>
        <w:t xml:space="preserve"> </w:t>
      </w:r>
      <w:r w:rsidRPr="005857F7">
        <w:rPr>
          <w:b/>
          <w:i/>
          <w:sz w:val="22"/>
          <w:szCs w:val="22"/>
          <w:u w:val="single"/>
        </w:rPr>
        <w:t>l’impresa può indicare la banca dati ufficiale o il pubblico registro da cui i medesimi possono essere ricavati in modo aggiornato alla data di presentazione dell’offerta</w:t>
      </w:r>
      <w:r w:rsidRPr="005857F7">
        <w:rPr>
          <w:sz w:val="22"/>
          <w:szCs w:val="22"/>
        </w:rPr>
        <w:t>)</w:t>
      </w:r>
    </w:p>
    <w:p w:rsidR="005857F7" w:rsidRPr="00D84936" w:rsidRDefault="005857F7" w:rsidP="00D84936">
      <w:pPr>
        <w:pStyle w:val="Numeroelenco"/>
        <w:tabs>
          <w:tab w:val="clear" w:pos="644"/>
          <w:tab w:val="num" w:pos="567"/>
        </w:tabs>
        <w:rPr>
          <w:rFonts w:ascii="Times New Roman" w:hAnsi="Times New Roman"/>
          <w:kern w:val="0"/>
          <w:sz w:val="22"/>
          <w:szCs w:val="22"/>
        </w:rPr>
      </w:pPr>
      <w:r w:rsidRPr="005857F7">
        <w:rPr>
          <w:b/>
          <w:i/>
          <w:color w:val="0000FF"/>
          <w:lang w:eastAsia="en-US"/>
        </w:rPr>
        <w:t xml:space="preserve"> </w:t>
      </w:r>
      <w:r w:rsidRPr="00D84936">
        <w:rPr>
          <w:rFonts w:ascii="Times New Roman" w:hAnsi="Times New Roman"/>
          <w:kern w:val="0"/>
          <w:sz w:val="22"/>
          <w:szCs w:val="22"/>
        </w:rPr>
        <w:t>di essere edotto degli obblighi derivanti dal Codice Etico del Ministero della Cultura pubblicati sul sito internet dello stesso e si impegna, in caso di aggiudicazione, ad osservare e a far osservare ai propri dipendenti e collaboratori, per quanto applicabile, il suddetto codice, pena la risoluzione del contratto;</w:t>
      </w:r>
    </w:p>
    <w:p w:rsidR="005857F7" w:rsidRPr="00D053A1" w:rsidRDefault="005857F7" w:rsidP="005857F7">
      <w:pPr>
        <w:pStyle w:val="Numeroelenco"/>
        <w:rPr>
          <w:rFonts w:ascii="Times New Roman" w:hAnsi="Times New Roman"/>
          <w:b/>
          <w:sz w:val="22"/>
          <w:szCs w:val="22"/>
        </w:rPr>
      </w:pPr>
      <w:r w:rsidRPr="00D053A1">
        <w:rPr>
          <w:rFonts w:ascii="Times New Roman" w:hAnsi="Times New Roman"/>
          <w:b/>
          <w:sz w:val="22"/>
          <w:szCs w:val="22"/>
        </w:rPr>
        <w:t>Per gli operatori economici aventi sede, residenza o domicilio nei paesi inseriti nelle c.d. “</w:t>
      </w:r>
      <w:r w:rsidRPr="00D053A1">
        <w:rPr>
          <w:rFonts w:ascii="Times New Roman" w:hAnsi="Times New Roman"/>
          <w:b/>
          <w:i/>
          <w:sz w:val="22"/>
          <w:szCs w:val="22"/>
        </w:rPr>
        <w:t>black list</w:t>
      </w:r>
      <w:r w:rsidRPr="00D053A1">
        <w:rPr>
          <w:rFonts w:ascii="Times New Roman" w:hAnsi="Times New Roman"/>
          <w:b/>
          <w:sz w:val="22"/>
          <w:szCs w:val="22"/>
        </w:rPr>
        <w:t>”</w:t>
      </w:r>
    </w:p>
    <w:p w:rsidR="005857F7" w:rsidRPr="00D053A1" w:rsidRDefault="005857F7" w:rsidP="005857F7">
      <w:pPr>
        <w:pStyle w:val="usoboll1"/>
        <w:spacing w:line="300" w:lineRule="exact"/>
        <w:ind w:left="708"/>
        <w:rPr>
          <w:rFonts w:ascii="Times New Roman" w:hAnsi="Times New Roman"/>
          <w:sz w:val="22"/>
          <w:szCs w:val="22"/>
        </w:rPr>
      </w:pPr>
      <w:r w:rsidRPr="00D053A1">
        <w:rPr>
          <w:rFonts w:ascii="Times New Roman" w:hAnsi="Times New Roman"/>
          <w:sz w:val="22"/>
          <w:szCs w:val="22"/>
        </w:rPr>
        <w:t xml:space="preserve">di essere in possesso dell’autorizzazione in corso di validità rilasciata ai sensi del </w:t>
      </w:r>
      <w:proofErr w:type="spellStart"/>
      <w:r w:rsidRPr="00D053A1">
        <w:rPr>
          <w:rFonts w:ascii="Times New Roman" w:hAnsi="Times New Roman"/>
          <w:sz w:val="22"/>
          <w:szCs w:val="22"/>
        </w:rPr>
        <w:t>d.m.</w:t>
      </w:r>
      <w:proofErr w:type="spellEnd"/>
      <w:r w:rsidRPr="00D053A1">
        <w:rPr>
          <w:rFonts w:ascii="Times New Roman" w:hAnsi="Times New Roman"/>
          <w:sz w:val="22"/>
          <w:szCs w:val="22"/>
        </w:rPr>
        <w:t xml:space="preserve"> 14 dicembre </w:t>
      </w:r>
      <w:bookmarkStart w:id="2" w:name="_GoBack"/>
      <w:r w:rsidRPr="00D053A1">
        <w:rPr>
          <w:rFonts w:ascii="Times New Roman" w:hAnsi="Times New Roman"/>
          <w:sz w:val="22"/>
          <w:szCs w:val="22"/>
        </w:rPr>
        <w:lastRenderedPageBreak/>
        <w:t xml:space="preserve">2010 del Ministero dell’economia e delle finanze ai sensi (art. 37 del </w:t>
      </w:r>
      <w:proofErr w:type="spellStart"/>
      <w:r w:rsidRPr="00D053A1">
        <w:rPr>
          <w:rFonts w:ascii="Times New Roman" w:hAnsi="Times New Roman"/>
          <w:sz w:val="22"/>
          <w:szCs w:val="22"/>
        </w:rPr>
        <w:t>d.l.</w:t>
      </w:r>
      <w:proofErr w:type="spellEnd"/>
      <w:r w:rsidRPr="00D053A1">
        <w:rPr>
          <w:rFonts w:ascii="Times New Roman" w:hAnsi="Times New Roman"/>
          <w:sz w:val="22"/>
          <w:szCs w:val="22"/>
        </w:rPr>
        <w:t xml:space="preserve"> 78/2010, </w:t>
      </w:r>
      <w:proofErr w:type="spellStart"/>
      <w:r w:rsidRPr="00D053A1">
        <w:rPr>
          <w:rFonts w:ascii="Times New Roman" w:hAnsi="Times New Roman"/>
          <w:sz w:val="22"/>
          <w:szCs w:val="22"/>
        </w:rPr>
        <w:t>conv</w:t>
      </w:r>
      <w:proofErr w:type="spellEnd"/>
      <w:r w:rsidRPr="00D053A1">
        <w:rPr>
          <w:rFonts w:ascii="Times New Roman" w:hAnsi="Times New Roman"/>
          <w:sz w:val="22"/>
          <w:szCs w:val="22"/>
        </w:rPr>
        <w:t xml:space="preserve">. in l. 122/2010) </w:t>
      </w:r>
    </w:p>
    <w:p w:rsidR="005857F7" w:rsidRPr="00D053A1" w:rsidRDefault="005857F7" w:rsidP="005857F7">
      <w:pPr>
        <w:pStyle w:val="usoboll1"/>
        <w:spacing w:line="300" w:lineRule="exact"/>
        <w:ind w:left="708"/>
        <w:rPr>
          <w:rFonts w:ascii="Times New Roman" w:hAnsi="Times New Roman"/>
          <w:b/>
          <w:sz w:val="22"/>
          <w:szCs w:val="22"/>
        </w:rPr>
      </w:pPr>
      <w:r w:rsidRPr="00D053A1">
        <w:rPr>
          <w:rFonts w:ascii="Times New Roman" w:hAnsi="Times New Roman"/>
          <w:b/>
          <w:sz w:val="22"/>
          <w:szCs w:val="22"/>
        </w:rPr>
        <w:t xml:space="preserve">oppure </w:t>
      </w:r>
    </w:p>
    <w:p w:rsidR="005857F7" w:rsidRPr="00D053A1" w:rsidRDefault="005857F7" w:rsidP="005857F7">
      <w:pPr>
        <w:pStyle w:val="usoboll1"/>
        <w:spacing w:line="300" w:lineRule="exact"/>
        <w:ind w:left="708"/>
        <w:rPr>
          <w:rFonts w:ascii="Times New Roman" w:hAnsi="Times New Roman"/>
          <w:sz w:val="22"/>
          <w:szCs w:val="22"/>
        </w:rPr>
      </w:pPr>
      <w:r w:rsidRPr="00D053A1">
        <w:rPr>
          <w:rFonts w:ascii="Times New Roman" w:hAnsi="Times New Roman"/>
          <w:sz w:val="22"/>
          <w:szCs w:val="22"/>
        </w:rPr>
        <w:t xml:space="preserve">dichiara di aver presentato domanda di autorizzazione ai sensi dell’art. 1 comma 3 del </w:t>
      </w:r>
      <w:proofErr w:type="spellStart"/>
      <w:r w:rsidRPr="00D053A1">
        <w:rPr>
          <w:rFonts w:ascii="Times New Roman" w:hAnsi="Times New Roman"/>
          <w:sz w:val="22"/>
          <w:szCs w:val="22"/>
        </w:rPr>
        <w:t>d.m.</w:t>
      </w:r>
      <w:proofErr w:type="spellEnd"/>
      <w:r w:rsidRPr="00D053A1">
        <w:rPr>
          <w:rFonts w:ascii="Times New Roman" w:hAnsi="Times New Roman"/>
          <w:sz w:val="22"/>
          <w:szCs w:val="22"/>
        </w:rPr>
        <w:t xml:space="preserve"> 14.12.2010 e </w:t>
      </w:r>
      <w:bookmarkEnd w:id="2"/>
      <w:r w:rsidRPr="00D053A1">
        <w:rPr>
          <w:rFonts w:ascii="Times New Roman" w:hAnsi="Times New Roman"/>
          <w:sz w:val="22"/>
          <w:szCs w:val="22"/>
        </w:rPr>
        <w:t xml:space="preserve">di </w:t>
      </w:r>
      <w:r w:rsidRPr="00D053A1">
        <w:rPr>
          <w:rFonts w:ascii="Times New Roman" w:hAnsi="Times New Roman"/>
          <w:sz w:val="22"/>
          <w:szCs w:val="22"/>
          <w:u w:val="single"/>
        </w:rPr>
        <w:t>allegare copia conforme dell’istanza di autorizzazione inviata al Ministero</w:t>
      </w:r>
      <w:r w:rsidRPr="00D053A1">
        <w:rPr>
          <w:rFonts w:ascii="Times New Roman" w:hAnsi="Times New Roman"/>
          <w:sz w:val="22"/>
          <w:szCs w:val="22"/>
        </w:rPr>
        <w:t>;</w:t>
      </w:r>
    </w:p>
    <w:p w:rsidR="005857F7" w:rsidRPr="00D053A1" w:rsidRDefault="005857F7" w:rsidP="005857F7">
      <w:pPr>
        <w:pStyle w:val="Numeroelenco"/>
        <w:rPr>
          <w:rFonts w:ascii="Times New Roman" w:hAnsi="Times New Roman"/>
          <w:sz w:val="22"/>
          <w:szCs w:val="22"/>
        </w:rPr>
      </w:pPr>
      <w:r w:rsidRPr="00D053A1">
        <w:rPr>
          <w:rFonts w:ascii="Times New Roman" w:hAnsi="Times New Roman"/>
          <w:sz w:val="22"/>
          <w:szCs w:val="22"/>
        </w:rPr>
        <w:t xml:space="preserve">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 </w:t>
      </w:r>
    </w:p>
    <w:p w:rsidR="005857F7" w:rsidRPr="00D053A1" w:rsidRDefault="005857F7" w:rsidP="005857F7">
      <w:pPr>
        <w:pStyle w:val="Numeroelenco"/>
        <w:rPr>
          <w:rFonts w:ascii="Times New Roman" w:hAnsi="Times New Roman"/>
          <w:b/>
          <w:sz w:val="22"/>
          <w:szCs w:val="22"/>
        </w:rPr>
      </w:pPr>
      <w:r w:rsidRPr="00D053A1">
        <w:rPr>
          <w:rFonts w:ascii="Times New Roman" w:hAnsi="Times New Roman"/>
          <w:b/>
          <w:sz w:val="22"/>
          <w:szCs w:val="22"/>
        </w:rPr>
        <w:t>Per gli operatori economici ammessi al concordato preventivo con continuità aziendale di cui all’art. 186 bis del R.D. 16 marzo 1942, n. 267</w:t>
      </w:r>
    </w:p>
    <w:p w:rsidR="005857F7" w:rsidRPr="00D053A1" w:rsidRDefault="005857F7" w:rsidP="005857F7">
      <w:pPr>
        <w:pStyle w:val="usoboll1"/>
        <w:spacing w:line="300" w:lineRule="exact"/>
        <w:ind w:left="720"/>
        <w:rPr>
          <w:rFonts w:ascii="Times New Roman" w:hAnsi="Times New Roman"/>
          <w:sz w:val="22"/>
          <w:szCs w:val="22"/>
        </w:rPr>
      </w:pPr>
      <w:r w:rsidRPr="00D053A1">
        <w:rPr>
          <w:rFonts w:ascii="Times New Roman" w:hAnsi="Times New Roman"/>
          <w:sz w:val="22"/>
          <w:szCs w:val="22"/>
        </w:rPr>
        <w:t xml:space="preserve">di indicare, ad integrazione di quanto indicato nella </w:t>
      </w:r>
      <w:proofErr w:type="gramStart"/>
      <w:r w:rsidRPr="00D053A1">
        <w:rPr>
          <w:rFonts w:ascii="Times New Roman" w:hAnsi="Times New Roman"/>
          <w:sz w:val="22"/>
          <w:szCs w:val="22"/>
        </w:rPr>
        <w:t>parte  III</w:t>
      </w:r>
      <w:proofErr w:type="gramEnd"/>
      <w:r w:rsidRPr="00D053A1">
        <w:rPr>
          <w:rFonts w:ascii="Times New Roman" w:hAnsi="Times New Roman"/>
          <w:sz w:val="22"/>
          <w:szCs w:val="22"/>
        </w:rPr>
        <w:t xml:space="preserve">, sez. C, lett. d) del DGUE, i seguenti estremi del </w:t>
      </w:r>
      <w:r w:rsidRPr="00D053A1">
        <w:rPr>
          <w:rFonts w:ascii="Times New Roman" w:hAnsi="Times New Roman"/>
          <w:iCs/>
          <w:sz w:val="22"/>
          <w:szCs w:val="22"/>
        </w:rPr>
        <w:t xml:space="preserve">provvedimento di ammissione al concordato e del provvedimento di autorizzazione a partecipare alle gare _________ rilasciati dal Tribunale di _______ </w:t>
      </w:r>
    </w:p>
    <w:p w:rsidR="005857F7" w:rsidRPr="007B74CF" w:rsidRDefault="005857F7" w:rsidP="005857F7">
      <w:pPr>
        <w:pStyle w:val="Numeroelenco"/>
        <w:tabs>
          <w:tab w:val="clear" w:pos="644"/>
          <w:tab w:val="num" w:pos="786"/>
        </w:tabs>
        <w:ind w:left="786"/>
        <w:rPr>
          <w:rFonts w:ascii="Times New Roman" w:hAnsi="Times New Roman"/>
          <w:sz w:val="22"/>
          <w:szCs w:val="22"/>
        </w:rPr>
      </w:pPr>
      <w:r w:rsidRPr="00D053A1">
        <w:rPr>
          <w:rFonts w:ascii="Times New Roman" w:hAnsi="Times New Roman"/>
          <w:sz w:val="22"/>
          <w:szCs w:val="22"/>
        </w:rPr>
        <w:t xml:space="preserve">di essere a conoscenza che la </w:t>
      </w:r>
      <w:r>
        <w:rPr>
          <w:rFonts w:ascii="Times New Roman" w:hAnsi="Times New Roman"/>
          <w:sz w:val="22"/>
          <w:szCs w:val="22"/>
        </w:rPr>
        <w:t>Direzione Musei Statali della Città di Roma</w:t>
      </w:r>
      <w:r w:rsidRPr="007B74CF">
        <w:rPr>
          <w:rFonts w:ascii="Times New Roman" w:hAnsi="Times New Roman"/>
          <w:sz w:val="22"/>
          <w:szCs w:val="22"/>
        </w:rPr>
        <w:t xml:space="preserve"> si riserva il diritto di procedere a verifiche, anche a campione, in ordine alla veridicità delle dichiarazioni;</w:t>
      </w:r>
    </w:p>
    <w:p w:rsidR="005857F7" w:rsidRPr="00D053A1" w:rsidRDefault="005857F7" w:rsidP="005857F7">
      <w:pPr>
        <w:pStyle w:val="Numeroelenco"/>
        <w:tabs>
          <w:tab w:val="clear" w:pos="644"/>
          <w:tab w:val="num" w:pos="786"/>
        </w:tabs>
        <w:ind w:left="786"/>
        <w:rPr>
          <w:rFonts w:ascii="Times New Roman" w:hAnsi="Times New Roman"/>
          <w:sz w:val="22"/>
          <w:szCs w:val="22"/>
        </w:rPr>
      </w:pPr>
      <w:r w:rsidRPr="00D053A1">
        <w:rPr>
          <w:rFonts w:ascii="Times New Roman" w:hAnsi="Times New Roman"/>
          <w:sz w:val="22"/>
          <w:szCs w:val="22"/>
        </w:rPr>
        <w:t xml:space="preserve">di essere consapevole che, qualora fosse accertata la non veridicità del contenuto della presente dichiarazione, il concorrente di cui è subappaltatore verrà escluso dalla procedura ad evidenza pubblica per la quale è rilasciata, o, se risultato aggiudicatario, decadrà dalla aggiudicazione medesima la quale verrà annullata e/o revocata dalla </w:t>
      </w:r>
      <w:r>
        <w:rPr>
          <w:rFonts w:ascii="Times New Roman" w:hAnsi="Times New Roman"/>
          <w:sz w:val="22"/>
          <w:szCs w:val="22"/>
        </w:rPr>
        <w:t>Direzione Musei Statali della Città di Roma</w:t>
      </w:r>
      <w:r w:rsidRPr="00D053A1">
        <w:rPr>
          <w:rFonts w:ascii="Times New Roman" w:hAnsi="Times New Roman"/>
          <w:sz w:val="22"/>
          <w:szCs w:val="22"/>
        </w:rPr>
        <w:t>.</w:t>
      </w:r>
    </w:p>
    <w:p w:rsidR="005857F7" w:rsidRPr="00D053A1" w:rsidRDefault="005857F7" w:rsidP="005857F7">
      <w:pPr>
        <w:pStyle w:val="Numeroelenco"/>
        <w:numPr>
          <w:ilvl w:val="0"/>
          <w:numId w:val="0"/>
        </w:numPr>
        <w:ind w:left="786"/>
        <w:rPr>
          <w:rFonts w:ascii="Times New Roman" w:hAnsi="Times New Roman"/>
          <w:sz w:val="22"/>
          <w:szCs w:val="22"/>
        </w:rPr>
      </w:pPr>
    </w:p>
    <w:p w:rsidR="005857F7" w:rsidRPr="00D053A1" w:rsidRDefault="005857F7" w:rsidP="005857F7">
      <w:pPr>
        <w:pStyle w:val="Numeroelenco"/>
        <w:numPr>
          <w:ilvl w:val="0"/>
          <w:numId w:val="0"/>
        </w:numPr>
        <w:ind w:left="786"/>
        <w:rPr>
          <w:rFonts w:ascii="Times New Roman" w:hAnsi="Times New Roman"/>
          <w:sz w:val="22"/>
          <w:szCs w:val="22"/>
        </w:rPr>
      </w:pPr>
    </w:p>
    <w:p w:rsidR="005857F7" w:rsidRPr="00D053A1" w:rsidRDefault="005857F7" w:rsidP="005857F7">
      <w:pPr>
        <w:rPr>
          <w:sz w:val="22"/>
          <w:szCs w:val="22"/>
        </w:rPr>
      </w:pPr>
      <w:r w:rsidRPr="00D053A1">
        <w:rPr>
          <w:sz w:val="22"/>
          <w:szCs w:val="22"/>
        </w:rPr>
        <w:t>______, li _________________</w:t>
      </w:r>
    </w:p>
    <w:p w:rsidR="005857F7" w:rsidRDefault="005857F7" w:rsidP="005857F7">
      <w:pPr>
        <w:ind w:left="540"/>
        <w:rPr>
          <w:sz w:val="22"/>
          <w:szCs w:val="22"/>
        </w:rPr>
      </w:pPr>
      <w:r w:rsidRPr="00D053A1">
        <w:rPr>
          <w:sz w:val="22"/>
          <w:szCs w:val="22"/>
        </w:rPr>
        <w:tab/>
      </w:r>
      <w:r w:rsidRPr="00D053A1">
        <w:rPr>
          <w:sz w:val="22"/>
          <w:szCs w:val="22"/>
        </w:rPr>
        <w:tab/>
      </w:r>
      <w:r w:rsidRPr="00D053A1">
        <w:rPr>
          <w:sz w:val="22"/>
          <w:szCs w:val="22"/>
        </w:rPr>
        <w:tab/>
      </w:r>
      <w:r w:rsidRPr="00D053A1">
        <w:rPr>
          <w:sz w:val="22"/>
          <w:szCs w:val="22"/>
        </w:rPr>
        <w:tab/>
      </w:r>
      <w:r w:rsidRPr="00D053A1">
        <w:rPr>
          <w:sz w:val="22"/>
          <w:szCs w:val="22"/>
        </w:rPr>
        <w:tab/>
        <w:t xml:space="preserve">  </w:t>
      </w:r>
      <w:r w:rsidRPr="00D053A1">
        <w:rPr>
          <w:sz w:val="22"/>
          <w:szCs w:val="22"/>
        </w:rPr>
        <w:tab/>
      </w:r>
      <w:r w:rsidRPr="00D053A1">
        <w:rPr>
          <w:sz w:val="22"/>
          <w:szCs w:val="22"/>
        </w:rPr>
        <w:tab/>
      </w:r>
    </w:p>
    <w:p w:rsidR="005857F7" w:rsidRPr="00D053A1" w:rsidRDefault="005857F7" w:rsidP="005857F7">
      <w:pPr>
        <w:tabs>
          <w:tab w:val="left" w:pos="708"/>
          <w:tab w:val="left" w:pos="7170"/>
        </w:tabs>
        <w:ind w:left="540"/>
        <w:jc w:val="center"/>
        <w:rPr>
          <w:sz w:val="22"/>
          <w:szCs w:val="22"/>
        </w:rPr>
      </w:pPr>
      <w:r>
        <w:rPr>
          <w:sz w:val="22"/>
          <w:szCs w:val="22"/>
        </w:rPr>
        <w:t xml:space="preserve">                                                             Firma</w:t>
      </w:r>
    </w:p>
    <w:p w:rsidR="005857F7" w:rsidRPr="00D053A1" w:rsidRDefault="005857F7" w:rsidP="005857F7">
      <w:pPr>
        <w:rPr>
          <w:sz w:val="22"/>
          <w:szCs w:val="22"/>
        </w:rPr>
      </w:pPr>
      <w:r w:rsidRPr="00D053A1">
        <w:rPr>
          <w:sz w:val="22"/>
          <w:szCs w:val="22"/>
        </w:rPr>
        <w:tab/>
      </w:r>
      <w:r w:rsidRPr="00D053A1">
        <w:rPr>
          <w:sz w:val="22"/>
          <w:szCs w:val="22"/>
        </w:rPr>
        <w:tab/>
      </w:r>
      <w:r w:rsidRPr="00D053A1">
        <w:rPr>
          <w:sz w:val="22"/>
          <w:szCs w:val="22"/>
        </w:rPr>
        <w:tab/>
      </w:r>
      <w:r w:rsidRPr="00D053A1">
        <w:rPr>
          <w:sz w:val="22"/>
          <w:szCs w:val="22"/>
        </w:rPr>
        <w:tab/>
      </w:r>
      <w:r w:rsidRPr="00D053A1">
        <w:rPr>
          <w:sz w:val="22"/>
          <w:szCs w:val="22"/>
        </w:rPr>
        <w:tab/>
      </w:r>
      <w:r w:rsidRPr="00D053A1">
        <w:rPr>
          <w:sz w:val="22"/>
          <w:szCs w:val="22"/>
        </w:rPr>
        <w:tab/>
      </w:r>
      <w:r w:rsidRPr="00D053A1">
        <w:rPr>
          <w:sz w:val="22"/>
          <w:szCs w:val="22"/>
        </w:rPr>
        <w:tab/>
      </w:r>
      <w:r>
        <w:rPr>
          <w:sz w:val="22"/>
          <w:szCs w:val="22"/>
        </w:rPr>
        <w:t xml:space="preserve">                        </w:t>
      </w:r>
      <w:r w:rsidRPr="00D053A1">
        <w:rPr>
          <w:sz w:val="22"/>
          <w:szCs w:val="22"/>
        </w:rPr>
        <w:t xml:space="preserve">  _______________</w:t>
      </w:r>
    </w:p>
    <w:p w:rsidR="005857F7" w:rsidRPr="00D053A1" w:rsidRDefault="005857F7" w:rsidP="005857F7">
      <w:pPr>
        <w:ind w:left="4956"/>
        <w:rPr>
          <w:sz w:val="22"/>
          <w:szCs w:val="22"/>
        </w:rPr>
      </w:pPr>
      <w:r>
        <w:rPr>
          <w:sz w:val="22"/>
          <w:szCs w:val="22"/>
        </w:rPr>
        <w:t xml:space="preserve">                       </w:t>
      </w:r>
      <w:r w:rsidRPr="00D053A1">
        <w:rPr>
          <w:sz w:val="22"/>
          <w:szCs w:val="22"/>
        </w:rPr>
        <w:t xml:space="preserve"> (firmato digitalmente) </w:t>
      </w:r>
    </w:p>
    <w:p w:rsidR="00A23DF3" w:rsidRDefault="00A23DF3" w:rsidP="005857F7"/>
    <w:sectPr w:rsidR="00A23DF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856" w:rsidRDefault="007C5856" w:rsidP="005857F7">
      <w:r>
        <w:separator/>
      </w:r>
    </w:p>
  </w:endnote>
  <w:endnote w:type="continuationSeparator" w:id="0">
    <w:p w:rsidR="007C5856" w:rsidRDefault="007C5856" w:rsidP="0058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856" w:rsidRDefault="007C5856" w:rsidP="005857F7">
      <w:r>
        <w:separator/>
      </w:r>
    </w:p>
  </w:footnote>
  <w:footnote w:type="continuationSeparator" w:id="0">
    <w:p w:rsidR="007C5856" w:rsidRDefault="007C5856" w:rsidP="005857F7">
      <w:r>
        <w:continuationSeparator/>
      </w:r>
    </w:p>
  </w:footnote>
  <w:footnote w:id="1">
    <w:p w:rsidR="005857F7" w:rsidRPr="0023067C" w:rsidRDefault="005857F7" w:rsidP="005857F7">
      <w:pPr>
        <w:pStyle w:val="Testonotaapidipagina"/>
        <w:rPr>
          <w:rFonts w:ascii="Calibri" w:hAnsi="Calibri"/>
          <w:b/>
          <w:sz w:val="16"/>
          <w:szCs w:val="16"/>
          <w:u w:val="single"/>
        </w:rPr>
      </w:pPr>
      <w:r>
        <w:rPr>
          <w:rFonts w:ascii="Calibri" w:hAnsi="Calibri"/>
          <w:b/>
          <w:sz w:val="16"/>
          <w:szCs w:val="16"/>
          <w:u w:val="single"/>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4DA1"/>
    <w:multiLevelType w:val="hybridMultilevel"/>
    <w:tmpl w:val="52F4C994"/>
    <w:lvl w:ilvl="0" w:tplc="11AE96A4">
      <w:start w:val="1"/>
      <w:numFmt w:val="decimal"/>
      <w:pStyle w:val="Numeroelenco"/>
      <w:lvlText w:val="%1."/>
      <w:lvlJc w:val="left"/>
      <w:pPr>
        <w:tabs>
          <w:tab w:val="num" w:pos="644"/>
        </w:tabs>
        <w:ind w:left="644"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7F7"/>
    <w:rsid w:val="002C7105"/>
    <w:rsid w:val="0050283C"/>
    <w:rsid w:val="005857F7"/>
    <w:rsid w:val="007C5856"/>
    <w:rsid w:val="00A23DF3"/>
    <w:rsid w:val="00D849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A1A45-4EEE-4B7E-987E-600D549A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857F7"/>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qFormat/>
    <w:rsid w:val="005857F7"/>
    <w:pPr>
      <w:spacing w:after="0" w:line="240" w:lineRule="auto"/>
    </w:pPr>
    <w:rPr>
      <w:rFonts w:ascii="Times New Roman" w:eastAsia="Times New Roman" w:hAnsi="Times New Roman" w:cs="Times New Roman"/>
      <w:color w:val="000000"/>
      <w:kern w:val="0"/>
      <w:sz w:val="24"/>
      <w:szCs w:val="24"/>
      <w:lang w:eastAsia="ar-SA"/>
      <w14:ligatures w14:val="none"/>
    </w:rPr>
  </w:style>
  <w:style w:type="paragraph" w:customStyle="1" w:styleId="Titolocopertina">
    <w:name w:val="Titolo copertina"/>
    <w:basedOn w:val="Normale"/>
    <w:link w:val="TitolocopertinaCarattere"/>
    <w:autoRedefine/>
    <w:rsid w:val="005857F7"/>
    <w:pPr>
      <w:widowControl w:val="0"/>
    </w:pPr>
    <w:rPr>
      <w:rFonts w:ascii="Trebuchet MS" w:hAnsi="Trebuchet MS"/>
      <w:caps/>
      <w:kern w:val="2"/>
      <w:sz w:val="28"/>
      <w:szCs w:val="28"/>
    </w:rPr>
  </w:style>
  <w:style w:type="character" w:customStyle="1" w:styleId="TitolocopertinaCarattere">
    <w:name w:val="Titolo copertina Carattere"/>
    <w:link w:val="Titolocopertina"/>
    <w:rsid w:val="005857F7"/>
    <w:rPr>
      <w:rFonts w:ascii="Trebuchet MS" w:eastAsia="Times New Roman" w:hAnsi="Trebuchet MS" w:cs="Times New Roman"/>
      <w:caps/>
      <w:sz w:val="28"/>
      <w:szCs w:val="28"/>
      <w:lang w:eastAsia="it-IT"/>
      <w14:ligatures w14:val="none"/>
    </w:rPr>
  </w:style>
  <w:style w:type="character" w:customStyle="1" w:styleId="Grassettocorsivo">
    <w:name w:val="Grassetto corsivo"/>
    <w:rsid w:val="005857F7"/>
    <w:rPr>
      <w:rFonts w:ascii="Trebuchet MS" w:hAnsi="Trebuchet MS"/>
      <w:b/>
      <w:i/>
      <w:sz w:val="20"/>
    </w:rPr>
  </w:style>
  <w:style w:type="paragraph" w:customStyle="1" w:styleId="StileTitolocopertinaCrenatura16pt">
    <w:name w:val="Stile Titolo copertina + Crenatura 16 pt"/>
    <w:basedOn w:val="Normale"/>
    <w:rsid w:val="005857F7"/>
    <w:pPr>
      <w:widowControl w:val="0"/>
      <w:spacing w:after="80" w:line="480" w:lineRule="auto"/>
    </w:pPr>
    <w:rPr>
      <w:rFonts w:ascii="Trebuchet MS" w:hAnsi="Trebuchet MS"/>
      <w:caps/>
      <w:kern w:val="32"/>
      <w:sz w:val="28"/>
      <w:szCs w:val="28"/>
    </w:rPr>
  </w:style>
  <w:style w:type="paragraph" w:styleId="Testonotaapidipagina">
    <w:name w:val="footnote text"/>
    <w:basedOn w:val="Normale"/>
    <w:link w:val="TestonotaapidipaginaCarattere"/>
    <w:uiPriority w:val="99"/>
    <w:semiHidden/>
    <w:unhideWhenUsed/>
    <w:rsid w:val="005857F7"/>
    <w:rPr>
      <w:sz w:val="20"/>
      <w:szCs w:val="20"/>
    </w:rPr>
  </w:style>
  <w:style w:type="character" w:customStyle="1" w:styleId="TestonotaapidipaginaCarattere">
    <w:name w:val="Testo nota a piè di pagina Carattere"/>
    <w:basedOn w:val="Carpredefinitoparagrafo"/>
    <w:link w:val="Testonotaapidipagina"/>
    <w:uiPriority w:val="99"/>
    <w:semiHidden/>
    <w:rsid w:val="005857F7"/>
    <w:rPr>
      <w:rFonts w:ascii="Times New Roman" w:eastAsia="Times New Roman" w:hAnsi="Times New Roman" w:cs="Times New Roman"/>
      <w:kern w:val="0"/>
      <w:sz w:val="20"/>
      <w:szCs w:val="20"/>
      <w:lang w:eastAsia="it-IT"/>
      <w14:ligatures w14:val="none"/>
    </w:rPr>
  </w:style>
  <w:style w:type="paragraph" w:customStyle="1" w:styleId="usoboll1">
    <w:name w:val="usoboll1"/>
    <w:basedOn w:val="Normale"/>
    <w:link w:val="usoboll1Carattere"/>
    <w:rsid w:val="005857F7"/>
    <w:pPr>
      <w:widowControl w:val="0"/>
      <w:spacing w:line="482" w:lineRule="atLeast"/>
      <w:jc w:val="both"/>
    </w:pPr>
    <w:rPr>
      <w:rFonts w:ascii="Trebuchet MS" w:hAnsi="Trebuchet MS"/>
      <w:sz w:val="20"/>
      <w:szCs w:val="20"/>
    </w:rPr>
  </w:style>
  <w:style w:type="character" w:customStyle="1" w:styleId="usoboll1Carattere">
    <w:name w:val="usoboll1 Carattere"/>
    <w:link w:val="usoboll1"/>
    <w:locked/>
    <w:rsid w:val="005857F7"/>
    <w:rPr>
      <w:rFonts w:ascii="Trebuchet MS" w:eastAsia="Times New Roman" w:hAnsi="Trebuchet MS" w:cs="Times New Roman"/>
      <w:kern w:val="0"/>
      <w:sz w:val="20"/>
      <w:szCs w:val="20"/>
      <w:lang w:eastAsia="it-IT"/>
      <w14:ligatures w14:val="none"/>
    </w:rPr>
  </w:style>
  <w:style w:type="paragraph" w:styleId="Numeroelenco">
    <w:name w:val="List Number"/>
    <w:basedOn w:val="Normale"/>
    <w:link w:val="NumeroelencoCarattere"/>
    <w:rsid w:val="005857F7"/>
    <w:pPr>
      <w:widowControl w:val="0"/>
      <w:numPr>
        <w:numId w:val="1"/>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5857F7"/>
    <w:rPr>
      <w:rFonts w:ascii="Trebuchet MS" w:eastAsia="Times New Roman" w:hAnsi="Trebuchet MS" w:cs="Times New Roman"/>
      <w:sz w:val="20"/>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792</Words>
  <Characters>4518</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2023-06-15T10:36:00Z</dcterms:created>
  <dcterms:modified xsi:type="dcterms:W3CDTF">2023-06-21T10:06:00Z</dcterms:modified>
</cp:coreProperties>
</file>